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CCFF1" w14:textId="7DD2F75D" w:rsidR="001F622A" w:rsidRDefault="001F622A" w:rsidP="001F622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6964D64" wp14:editId="661454F7">
                <wp:simplePos x="0" y="0"/>
                <wp:positionH relativeFrom="column">
                  <wp:posOffset>205740</wp:posOffset>
                </wp:positionH>
                <wp:positionV relativeFrom="paragraph">
                  <wp:posOffset>2797810</wp:posOffset>
                </wp:positionV>
                <wp:extent cx="5032375" cy="4792345"/>
                <wp:effectExtent l="0" t="0" r="635" b="1270"/>
                <wp:wrapNone/>
                <wp:docPr id="2" name="Contro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032375" cy="4792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16DBE" id="Control 4" o:spid="_x0000_s1026" style="position:absolute;margin-left:16.2pt;margin-top:220.3pt;width:396.25pt;height:377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79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2"/>
        <w:gridCol w:w="4643"/>
      </w:tblGrid>
      <w:tr w:rsidR="001F622A" w14:paraId="0CC8E83C" w14:textId="77777777" w:rsidTr="001F622A">
        <w:trPr>
          <w:trHeight w:val="586"/>
        </w:trPr>
        <w:tc>
          <w:tcPr>
            <w:tcW w:w="3282" w:type="dxa"/>
            <w:hideMark/>
          </w:tcPr>
          <w:p w14:paraId="26822872" w14:textId="77777777" w:rsidR="001F622A" w:rsidRDefault="001F622A">
            <w:pPr>
              <w:widowControl w:val="0"/>
              <w:spacing w:after="0"/>
              <w:rPr>
                <w:b/>
                <w:bCs/>
                <w:i/>
                <w:iCs/>
                <w:sz w:val="36"/>
                <w:szCs w:val="36"/>
                <w14:ligatures w14:val="none"/>
              </w:rPr>
            </w:pPr>
            <w:r>
              <w:rPr>
                <w:b/>
                <w:bCs/>
                <w:i/>
                <w:iCs/>
                <w:sz w:val="36"/>
                <w:szCs w:val="36"/>
                <w14:ligatures w14:val="none"/>
              </w:rPr>
              <w:t>Programma:</w:t>
            </w:r>
          </w:p>
        </w:tc>
        <w:tc>
          <w:tcPr>
            <w:tcW w:w="4643" w:type="dxa"/>
            <w:hideMark/>
          </w:tcPr>
          <w:p w14:paraId="6A56535C" w14:textId="33FC565C" w:rsidR="001F622A" w:rsidRDefault="001F622A">
            <w:pPr>
              <w:widowControl w:val="0"/>
              <w:spacing w:after="280"/>
              <w:rPr>
                <w:i/>
                <w:iCs/>
                <w:sz w:val="24"/>
                <w:szCs w:val="24"/>
                <w14:ligatures w14:val="none"/>
              </w:rPr>
            </w:pPr>
          </w:p>
        </w:tc>
      </w:tr>
      <w:tr w:rsidR="001F622A" w:rsidRPr="001F622A" w14:paraId="7493D803" w14:textId="77777777" w:rsidTr="001F622A">
        <w:trPr>
          <w:trHeight w:val="781"/>
        </w:trPr>
        <w:tc>
          <w:tcPr>
            <w:tcW w:w="3282" w:type="dxa"/>
            <w:hideMark/>
          </w:tcPr>
          <w:p w14:paraId="12820A49" w14:textId="77777777" w:rsidR="001F622A" w:rsidRPr="001F622A" w:rsidRDefault="001F622A">
            <w:pPr>
              <w:widowControl w:val="0"/>
              <w:spacing w:after="280"/>
              <w:rPr>
                <w:b/>
                <w:bCs/>
                <w:sz w:val="28"/>
                <w:szCs w:val="28"/>
                <w:lang w:val="en-GB"/>
                <w14:ligatures w14:val="none"/>
              </w:rPr>
            </w:pPr>
            <w:r w:rsidRPr="001F622A">
              <w:rPr>
                <w:b/>
                <w:bCs/>
                <w:sz w:val="28"/>
                <w:szCs w:val="28"/>
                <w:lang w:val="en-GB"/>
                <w14:ligatures w14:val="none"/>
              </w:rPr>
              <w:t>Ralph Vaughan Williams Songs of Travel Book 1</w:t>
            </w:r>
          </w:p>
        </w:tc>
        <w:tc>
          <w:tcPr>
            <w:tcW w:w="4643" w:type="dxa"/>
            <w:hideMark/>
          </w:tcPr>
          <w:p w14:paraId="21D146BF" w14:textId="77777777" w:rsidR="001F622A" w:rsidRPr="001F622A" w:rsidRDefault="001F622A">
            <w:pPr>
              <w:widowControl w:val="0"/>
              <w:spacing w:after="280"/>
              <w:rPr>
                <w:b/>
                <w:bCs/>
                <w:sz w:val="32"/>
                <w:szCs w:val="32"/>
                <w:lang w:val="en-GB"/>
                <w14:ligatures w14:val="none"/>
              </w:rPr>
            </w:pPr>
            <w:r w:rsidRPr="001F622A">
              <w:rPr>
                <w:b/>
                <w:bCs/>
                <w:sz w:val="32"/>
                <w:szCs w:val="32"/>
                <w:lang w:val="en-GB"/>
                <w14:ligatures w14:val="none"/>
              </w:rPr>
              <w:t> </w:t>
            </w:r>
          </w:p>
        </w:tc>
      </w:tr>
      <w:tr w:rsidR="001F622A" w14:paraId="59035671" w14:textId="77777777" w:rsidTr="001F622A">
        <w:trPr>
          <w:trHeight w:val="1822"/>
        </w:trPr>
        <w:tc>
          <w:tcPr>
            <w:tcW w:w="3282" w:type="dxa"/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14:paraId="66D2E7FE" w14:textId="77777777" w:rsidR="001F622A" w:rsidRDefault="001F622A">
            <w:pPr>
              <w:widowControl w:val="0"/>
              <w:spacing w:after="280"/>
              <w:rPr>
                <w:sz w:val="28"/>
                <w:szCs w:val="28"/>
                <w14:ligatures w14:val="none"/>
              </w:rPr>
            </w:pPr>
            <w:r w:rsidRPr="001F622A">
              <w:rPr>
                <w:sz w:val="28"/>
                <w:szCs w:val="28"/>
                <w:lang w:val="en-GB"/>
                <w14:ligatures w14:val="none"/>
              </w:rPr>
              <w:t>1. The Vagabond</w:t>
            </w:r>
            <w:r w:rsidRPr="001F622A">
              <w:rPr>
                <w:sz w:val="28"/>
                <w:szCs w:val="28"/>
                <w:lang w:val="en-GB"/>
                <w14:ligatures w14:val="none"/>
              </w:rPr>
              <w:br/>
              <w:t>2. Let Beauty Awake</w:t>
            </w:r>
            <w:r w:rsidRPr="001F622A">
              <w:rPr>
                <w:sz w:val="28"/>
                <w:szCs w:val="28"/>
                <w:lang w:val="en-GB"/>
                <w14:ligatures w14:val="none"/>
              </w:rPr>
              <w:br/>
              <w:t>3. The Roadside Fire</w:t>
            </w:r>
            <w:r w:rsidRPr="001F622A">
              <w:rPr>
                <w:sz w:val="28"/>
                <w:szCs w:val="28"/>
                <w:lang w:val="en-GB"/>
                <w14:ligatures w14:val="none"/>
              </w:rPr>
              <w:br/>
              <w:t>4. Youth and Love</w:t>
            </w:r>
            <w:r w:rsidRPr="001F622A">
              <w:rPr>
                <w:sz w:val="28"/>
                <w:szCs w:val="28"/>
                <w:lang w:val="en-GB"/>
                <w14:ligatures w14:val="none"/>
              </w:rPr>
              <w:br/>
              <w:t xml:space="preserve">5. </w:t>
            </w:r>
            <w:r>
              <w:rPr>
                <w:sz w:val="28"/>
                <w:szCs w:val="28"/>
                <w14:ligatures w14:val="none"/>
              </w:rPr>
              <w:t xml:space="preserve">In </w:t>
            </w:r>
            <w:proofErr w:type="spellStart"/>
            <w:r>
              <w:rPr>
                <w:sz w:val="28"/>
                <w:szCs w:val="28"/>
                <w14:ligatures w14:val="none"/>
              </w:rPr>
              <w:t>Dreams</w:t>
            </w:r>
            <w:proofErr w:type="spellEnd"/>
          </w:p>
        </w:tc>
        <w:tc>
          <w:tcPr>
            <w:tcW w:w="4643" w:type="dxa"/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14:paraId="441AF3AF" w14:textId="77777777" w:rsidR="001F622A" w:rsidRDefault="001F622A">
            <w:pPr>
              <w:widowControl w:val="0"/>
              <w:spacing w:after="280"/>
              <w:rPr>
                <w:sz w:val="28"/>
                <w:szCs w:val="28"/>
                <w14:ligatures w14:val="none"/>
              </w:rPr>
            </w:pPr>
            <w:r w:rsidRPr="001F622A">
              <w:rPr>
                <w:sz w:val="28"/>
                <w:szCs w:val="28"/>
                <w:lang w:val="en-GB"/>
                <w14:ligatures w14:val="none"/>
              </w:rPr>
              <w:t>6. The Infinite Shining Heavens</w:t>
            </w:r>
            <w:r w:rsidRPr="001F622A">
              <w:rPr>
                <w:sz w:val="28"/>
                <w:szCs w:val="28"/>
                <w:lang w:val="en-GB"/>
                <w14:ligatures w14:val="none"/>
              </w:rPr>
              <w:br/>
              <w:t>7. Whither Must I Wander</w:t>
            </w:r>
            <w:r w:rsidRPr="001F622A">
              <w:rPr>
                <w:sz w:val="28"/>
                <w:szCs w:val="28"/>
                <w:lang w:val="en-GB"/>
                <w14:ligatures w14:val="none"/>
              </w:rPr>
              <w:br/>
              <w:t>8. Bright is the Ring of Words</w:t>
            </w:r>
            <w:r w:rsidRPr="001F622A">
              <w:rPr>
                <w:sz w:val="28"/>
                <w:szCs w:val="28"/>
                <w:lang w:val="en-GB"/>
                <w14:ligatures w14:val="none"/>
              </w:rPr>
              <w:br/>
              <w:t xml:space="preserve">9. </w:t>
            </w:r>
            <w:r>
              <w:rPr>
                <w:sz w:val="28"/>
                <w:szCs w:val="28"/>
                <w14:ligatures w14:val="none"/>
              </w:rPr>
              <w:t xml:space="preserve">I have </w:t>
            </w:r>
            <w:proofErr w:type="spellStart"/>
            <w:r>
              <w:rPr>
                <w:sz w:val="28"/>
                <w:szCs w:val="28"/>
                <w14:ligatures w14:val="none"/>
              </w:rPr>
              <w:t>trod</w:t>
            </w:r>
            <w:proofErr w:type="spellEnd"/>
            <w:r>
              <w:rPr>
                <w:sz w:val="28"/>
                <w:szCs w:val="28"/>
                <w14:ligatures w14:val="none"/>
              </w:rPr>
              <w:t xml:space="preserve"> </w:t>
            </w:r>
            <w:proofErr w:type="spellStart"/>
            <w:r>
              <w:rPr>
                <w:sz w:val="28"/>
                <w:szCs w:val="28"/>
                <w14:ligatures w14:val="none"/>
              </w:rPr>
              <w:t>the</w:t>
            </w:r>
            <w:proofErr w:type="spellEnd"/>
            <w:r>
              <w:rPr>
                <w:sz w:val="28"/>
                <w:szCs w:val="28"/>
                <w14:ligatures w14:val="none"/>
              </w:rPr>
              <w:t xml:space="preserve"> </w:t>
            </w:r>
            <w:proofErr w:type="spellStart"/>
            <w:r>
              <w:rPr>
                <w:sz w:val="28"/>
                <w:szCs w:val="28"/>
                <w14:ligatures w14:val="none"/>
              </w:rPr>
              <w:t>Upward</w:t>
            </w:r>
            <w:proofErr w:type="spellEnd"/>
            <w:r>
              <w:rPr>
                <w:sz w:val="28"/>
                <w:szCs w:val="28"/>
                <w14:ligatures w14:val="none"/>
              </w:rPr>
              <w:t xml:space="preserve"> </w:t>
            </w:r>
            <w:proofErr w:type="spellStart"/>
            <w:r>
              <w:rPr>
                <w:sz w:val="28"/>
                <w:szCs w:val="28"/>
                <w14:ligatures w14:val="none"/>
              </w:rPr>
              <w:t>and</w:t>
            </w:r>
            <w:proofErr w:type="spellEnd"/>
            <w:r>
              <w:rPr>
                <w:sz w:val="28"/>
                <w:szCs w:val="28"/>
                <w14:ligatures w14:val="none"/>
              </w:rPr>
              <w:t xml:space="preserve"> </w:t>
            </w:r>
            <w:proofErr w:type="spellStart"/>
            <w:r>
              <w:rPr>
                <w:sz w:val="28"/>
                <w:szCs w:val="28"/>
                <w14:ligatures w14:val="none"/>
              </w:rPr>
              <w:t>the</w:t>
            </w:r>
            <w:proofErr w:type="spellEnd"/>
            <w:r>
              <w:rPr>
                <w:sz w:val="28"/>
                <w:szCs w:val="28"/>
                <w14:ligatures w14:val="none"/>
              </w:rPr>
              <w:t xml:space="preserve"> </w:t>
            </w:r>
            <w:proofErr w:type="spellStart"/>
            <w:r>
              <w:rPr>
                <w:sz w:val="28"/>
                <w:szCs w:val="28"/>
                <w14:ligatures w14:val="none"/>
              </w:rPr>
              <w:t>Downward</w:t>
            </w:r>
            <w:proofErr w:type="spellEnd"/>
            <w:r>
              <w:rPr>
                <w:sz w:val="28"/>
                <w:szCs w:val="28"/>
                <w14:ligatures w14:val="none"/>
              </w:rPr>
              <w:t xml:space="preserve"> </w:t>
            </w:r>
            <w:proofErr w:type="spellStart"/>
            <w:r>
              <w:rPr>
                <w:sz w:val="28"/>
                <w:szCs w:val="28"/>
                <w14:ligatures w14:val="none"/>
              </w:rPr>
              <w:t>Slope</w:t>
            </w:r>
            <w:proofErr w:type="spellEnd"/>
          </w:p>
        </w:tc>
      </w:tr>
      <w:tr w:rsidR="001F622A" w:rsidRPr="001F622A" w14:paraId="007234EE" w14:textId="77777777" w:rsidTr="001F622A">
        <w:trPr>
          <w:trHeight w:val="1481"/>
        </w:trPr>
        <w:tc>
          <w:tcPr>
            <w:tcW w:w="3282" w:type="dxa"/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14:paraId="70180D08" w14:textId="77777777" w:rsidR="001F622A" w:rsidRDefault="001F622A">
            <w:pPr>
              <w:widowControl w:val="0"/>
              <w:spacing w:after="280"/>
              <w:rPr>
                <w:b/>
                <w:bCs/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28"/>
                <w:szCs w:val="28"/>
                <w14:ligatures w14:val="none"/>
              </w:rPr>
              <w:t xml:space="preserve">Alexander </w:t>
            </w:r>
            <w:proofErr w:type="spellStart"/>
            <w:r>
              <w:rPr>
                <w:b/>
                <w:bCs/>
                <w:sz w:val="28"/>
                <w:szCs w:val="28"/>
                <w14:ligatures w14:val="none"/>
              </w:rPr>
              <w:t>Scriabin</w:t>
            </w:r>
            <w:proofErr w:type="spellEnd"/>
            <w:r>
              <w:rPr>
                <w:b/>
                <w:bCs/>
                <w:sz w:val="28"/>
                <w:szCs w:val="28"/>
                <w14:ligatures w14:val="none"/>
              </w:rPr>
              <w:t xml:space="preserve"> (piano solo)</w:t>
            </w:r>
            <w:r>
              <w:rPr>
                <w:b/>
                <w:bCs/>
                <w:sz w:val="32"/>
                <w:szCs w:val="32"/>
                <w14:ligatures w14:val="none"/>
              </w:rPr>
              <w:br/>
            </w:r>
            <w:r>
              <w:rPr>
                <w:sz w:val="28"/>
                <w:szCs w:val="28"/>
                <w14:ligatures w14:val="none"/>
              </w:rPr>
              <w:t>Prelude op. 11 no. 8 Allegro agitato</w:t>
            </w:r>
          </w:p>
        </w:tc>
        <w:tc>
          <w:tcPr>
            <w:tcW w:w="4643" w:type="dxa"/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14:paraId="65B8DFE5" w14:textId="77777777" w:rsidR="001F622A" w:rsidRPr="001F622A" w:rsidRDefault="001F622A">
            <w:pPr>
              <w:widowControl w:val="0"/>
              <w:spacing w:after="280"/>
              <w:rPr>
                <w:i/>
                <w:iCs/>
                <w:sz w:val="24"/>
                <w:szCs w:val="24"/>
                <w:lang w:val="en-GB"/>
                <w14:ligatures w14:val="none"/>
              </w:rPr>
            </w:pPr>
            <w:r w:rsidRPr="001F622A">
              <w:rPr>
                <w:sz w:val="28"/>
                <w:szCs w:val="28"/>
                <w:lang w:val="en-GB"/>
                <w14:ligatures w14:val="none"/>
              </w:rPr>
              <w:br/>
            </w:r>
            <w:r w:rsidRPr="001F622A">
              <w:rPr>
                <w:sz w:val="28"/>
                <w:szCs w:val="28"/>
                <w:lang w:val="en-GB"/>
                <w14:ligatures w14:val="none"/>
              </w:rPr>
              <w:br/>
              <w:t>Prelude op. 11 no. 10 Andante</w:t>
            </w:r>
            <w:r w:rsidRPr="001F622A">
              <w:rPr>
                <w:sz w:val="28"/>
                <w:szCs w:val="28"/>
                <w:lang w:val="en-GB"/>
                <w14:ligatures w14:val="none"/>
              </w:rPr>
              <w:br/>
              <w:t>Prelude op. 11 no. 5 Andante cantabile</w:t>
            </w:r>
          </w:p>
        </w:tc>
      </w:tr>
      <w:tr w:rsidR="001F622A" w14:paraId="0C633FE1" w14:textId="77777777" w:rsidTr="001F622A">
        <w:trPr>
          <w:trHeight w:val="2877"/>
        </w:trPr>
        <w:tc>
          <w:tcPr>
            <w:tcW w:w="3282" w:type="dxa"/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14:paraId="38652EAE" w14:textId="6BC4E0F5" w:rsidR="001F622A" w:rsidRPr="001F622A" w:rsidRDefault="001F622A">
            <w:pPr>
              <w:widowControl w:val="0"/>
              <w:spacing w:after="320"/>
              <w:rPr>
                <w:b/>
                <w:bCs/>
                <w:sz w:val="32"/>
                <w:szCs w:val="32"/>
                <w:lang w:val="en-GB"/>
                <w14:ligatures w14:val="none"/>
              </w:rPr>
            </w:pPr>
            <w:r w:rsidRPr="001F622A">
              <w:rPr>
                <w:b/>
                <w:bCs/>
                <w:sz w:val="28"/>
                <w:szCs w:val="28"/>
                <w:lang w:val="en-GB"/>
                <w14:ligatures w14:val="none"/>
              </w:rPr>
              <w:t>Modest </w:t>
            </w:r>
            <w:proofErr w:type="spellStart"/>
            <w:r w:rsidRPr="001F622A">
              <w:rPr>
                <w:b/>
                <w:bCs/>
                <w:sz w:val="28"/>
                <w:szCs w:val="28"/>
                <w:lang w:val="en-GB"/>
                <w14:ligatures w14:val="none"/>
              </w:rPr>
              <w:t>Mussorgski</w:t>
            </w:r>
            <w:proofErr w:type="spellEnd"/>
            <w:r w:rsidRPr="001F622A">
              <w:rPr>
                <w:b/>
                <w:bCs/>
                <w:sz w:val="28"/>
                <w:szCs w:val="28"/>
                <w:lang w:val="en-GB"/>
                <w14:ligatures w14:val="none"/>
              </w:rPr>
              <w:t xml:space="preserve"> Songs and Dances of Death</w:t>
            </w:r>
            <w:r w:rsidRPr="001F622A">
              <w:rPr>
                <w:b/>
                <w:bCs/>
                <w:sz w:val="28"/>
                <w:szCs w:val="28"/>
                <w:lang w:val="en-GB"/>
                <w14:ligatures w14:val="none"/>
              </w:rPr>
              <w:br/>
            </w:r>
            <w:r w:rsidRPr="001F622A">
              <w:rPr>
                <w:sz w:val="28"/>
                <w:szCs w:val="28"/>
                <w:lang w:val="en-GB"/>
                <w14:ligatures w14:val="none"/>
              </w:rPr>
              <w:t>1. Lullaby</w:t>
            </w:r>
            <w:r w:rsidRPr="001F622A">
              <w:rPr>
                <w:sz w:val="28"/>
                <w:szCs w:val="28"/>
                <w:lang w:val="en-GB"/>
                <w14:ligatures w14:val="none"/>
              </w:rPr>
              <w:br/>
              <w:t>2. Serenade</w:t>
            </w:r>
          </w:p>
        </w:tc>
        <w:tc>
          <w:tcPr>
            <w:tcW w:w="4643" w:type="dxa"/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14:paraId="1CBCA71A" w14:textId="77777777" w:rsidR="001F622A" w:rsidRDefault="001F622A">
            <w:pPr>
              <w:widowControl w:val="0"/>
              <w:spacing w:after="280"/>
              <w:rPr>
                <w:b/>
                <w:bCs/>
                <w:sz w:val="32"/>
                <w:szCs w:val="32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 xml:space="preserve">3. </w:t>
            </w:r>
            <w:proofErr w:type="spellStart"/>
            <w:r>
              <w:rPr>
                <w:sz w:val="28"/>
                <w:szCs w:val="28"/>
                <w14:ligatures w14:val="none"/>
              </w:rPr>
              <w:t>Trepak</w:t>
            </w:r>
            <w:proofErr w:type="spellEnd"/>
            <w:r>
              <w:rPr>
                <w:sz w:val="28"/>
                <w:szCs w:val="28"/>
                <w14:ligatures w14:val="none"/>
              </w:rPr>
              <w:br/>
              <w:t>4. The Field Marshall</w:t>
            </w:r>
          </w:p>
        </w:tc>
      </w:tr>
    </w:tbl>
    <w:p w14:paraId="4E859A13" w14:textId="2168A093" w:rsidR="00376C7D" w:rsidRDefault="001F622A">
      <w:r>
        <w:rPr>
          <w:noProof/>
          <w:sz w:val="28"/>
          <w:szCs w:val="28"/>
          <w14:ligatures w14:val="none"/>
        </w:rPr>
        <w:drawing>
          <wp:anchor distT="0" distB="0" distL="114300" distR="114300" simplePos="0" relativeHeight="251660288" behindDoc="1" locked="0" layoutInCell="1" allowOverlap="1" wp14:anchorId="68525068" wp14:editId="27C76B47">
            <wp:simplePos x="0" y="0"/>
            <wp:positionH relativeFrom="column">
              <wp:posOffset>677545</wp:posOffset>
            </wp:positionH>
            <wp:positionV relativeFrom="paragraph">
              <wp:posOffset>190500</wp:posOffset>
            </wp:positionV>
            <wp:extent cx="3844290" cy="1233170"/>
            <wp:effectExtent l="0" t="0" r="3810" b="5080"/>
            <wp:wrapTight wrapText="bothSides">
              <wp:wrapPolygon edited="0">
                <wp:start x="0" y="0"/>
                <wp:lineTo x="0" y="21355"/>
                <wp:lineTo x="21514" y="21355"/>
                <wp:lineTo x="21514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290" cy="1233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76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22A"/>
    <w:rsid w:val="001F622A"/>
    <w:rsid w:val="0037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27930"/>
  <w15:chartTrackingRefBased/>
  <w15:docId w15:val="{F959024D-2706-4F8A-AF53-D7157D6A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F622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nl-NL"/>
      <w14:ligatures w14:val="standard"/>
      <w14:cntxtAlt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451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Arjan en Frank</dc:creator>
  <cp:keywords/>
  <dc:description/>
  <cp:lastModifiedBy>Arjan en Frank</cp:lastModifiedBy>
  <cp:revision>1</cp:revision>
  <dcterms:created xsi:type="dcterms:W3CDTF">2023-01-28T16:28:00Z</dcterms:created>
  <dcterms:modified xsi:type="dcterms:W3CDTF">2023-01-28T16:30:00Z</dcterms:modified>
</cp:coreProperties>
</file>